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90F8" w14:textId="77777777" w:rsidR="00D6798A" w:rsidRDefault="00CC1A3A">
      <w:pPr>
        <w:pStyle w:val="Textoindependiente"/>
        <w:ind w:left="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4C5F1E" wp14:editId="7EE9C4E1">
            <wp:extent cx="1146762" cy="909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762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04E04" w14:textId="77777777" w:rsidR="00D6798A" w:rsidRDefault="00D6798A">
      <w:pPr>
        <w:pStyle w:val="Textoindependiente"/>
        <w:spacing w:before="8"/>
        <w:rPr>
          <w:rFonts w:ascii="Times New Roman"/>
          <w:sz w:val="23"/>
        </w:rPr>
      </w:pPr>
    </w:p>
    <w:p w14:paraId="20FDB3B7" w14:textId="445DF558" w:rsidR="00D6798A" w:rsidRPr="00CC1A3A" w:rsidRDefault="004548FE" w:rsidP="004548FE">
      <w:pPr>
        <w:pStyle w:val="Ttulo"/>
        <w:rPr>
          <w:lang w:val="eu-ES"/>
        </w:rPr>
      </w:pPr>
      <w:r w:rsidRPr="00CC1A3A">
        <w:rPr>
          <w:w w:val="85"/>
          <w:lang w:val="eu-ES"/>
        </w:rPr>
        <w:t>1. eranskina. STEAM Saren sartzeko atxikitze-adierazpena</w:t>
      </w:r>
    </w:p>
    <w:p w14:paraId="3FE4392A" w14:textId="77777777" w:rsidR="00D6798A" w:rsidRPr="00CC1A3A" w:rsidRDefault="00D6798A">
      <w:pPr>
        <w:pStyle w:val="Textoindependiente"/>
        <w:spacing w:before="7"/>
        <w:rPr>
          <w:rFonts w:ascii="Tahoma"/>
          <w:b/>
          <w:sz w:val="46"/>
          <w:lang w:val="eu-ES"/>
        </w:rPr>
      </w:pPr>
    </w:p>
    <w:p w14:paraId="3171D740" w14:textId="75EEC381" w:rsidR="00D6798A" w:rsidRPr="00CC1A3A" w:rsidRDefault="004548FE" w:rsidP="004548FE">
      <w:pPr>
        <w:pStyle w:val="Textoindependiente"/>
        <w:ind w:left="1702" w:right="1001"/>
        <w:rPr>
          <w:lang w:val="eu-ES"/>
        </w:rPr>
      </w:pPr>
      <w:r w:rsidRPr="00CC1A3A">
        <w:rPr>
          <w:lang w:val="eu-ES"/>
        </w:rPr>
        <w:t>[…] jaunak/andreak, NANa […], […](r)en izenean eta hura ordezkatua, helbidea […] eta IFK […] duenak, […] gisa, honako hau</w:t>
      </w:r>
    </w:p>
    <w:p w14:paraId="775B87AA" w14:textId="77777777" w:rsidR="00D6798A" w:rsidRPr="00CC1A3A" w:rsidRDefault="00D6798A">
      <w:pPr>
        <w:pStyle w:val="Textoindependiente"/>
        <w:spacing w:before="11"/>
        <w:rPr>
          <w:sz w:val="23"/>
          <w:lang w:val="eu-ES"/>
        </w:rPr>
      </w:pPr>
    </w:p>
    <w:p w14:paraId="0D7087A9" w14:textId="62FCDACB" w:rsidR="00D6798A" w:rsidRPr="00CC1A3A" w:rsidRDefault="004548FE">
      <w:pPr>
        <w:pStyle w:val="Textoindependiente"/>
        <w:spacing w:before="1"/>
        <w:ind w:left="2181" w:right="1818"/>
        <w:jc w:val="center"/>
        <w:rPr>
          <w:lang w:val="eu-ES"/>
        </w:rPr>
      </w:pPr>
      <w:r w:rsidRPr="00CC1A3A">
        <w:rPr>
          <w:lang w:val="eu-ES"/>
        </w:rPr>
        <w:t>ADIERAZTEN DU</w:t>
      </w:r>
    </w:p>
    <w:p w14:paraId="31111E76" w14:textId="77777777" w:rsidR="00D6798A" w:rsidRPr="00CC1A3A" w:rsidRDefault="00D6798A">
      <w:pPr>
        <w:pStyle w:val="Textoindependiente"/>
        <w:spacing w:before="11"/>
        <w:rPr>
          <w:sz w:val="23"/>
          <w:lang w:val="eu-ES"/>
        </w:rPr>
      </w:pPr>
    </w:p>
    <w:p w14:paraId="78CA53F4" w14:textId="3106AC39" w:rsidR="00D6798A" w:rsidRPr="00CC1A3A" w:rsidRDefault="004548FE" w:rsidP="004548FE">
      <w:pPr>
        <w:pStyle w:val="Prrafodelista"/>
        <w:numPr>
          <w:ilvl w:val="0"/>
          <w:numId w:val="1"/>
        </w:numPr>
        <w:tabs>
          <w:tab w:val="left" w:pos="2270"/>
        </w:tabs>
        <w:spacing w:before="1"/>
        <w:ind w:right="1336"/>
        <w:rPr>
          <w:sz w:val="24"/>
          <w:lang w:val="eu-ES"/>
        </w:rPr>
      </w:pPr>
      <w:r w:rsidRPr="00CC1A3A">
        <w:rPr>
          <w:sz w:val="24"/>
          <w:lang w:val="eu-ES"/>
        </w:rPr>
        <w:t>Bat egiten duela STEAM Sarerekin entitate parte-hartzaile gisa eta konpromisoa hartzen duela gaur egun indarrean dauden oinarrietan aurreikusitako jarduerak egiteko</w:t>
      </w:r>
      <w:r w:rsidRPr="00CC1A3A">
        <w:rPr>
          <w:lang w:val="eu-ES"/>
        </w:rPr>
        <w:t>.</w:t>
      </w:r>
    </w:p>
    <w:p w14:paraId="0503B599" w14:textId="77777777" w:rsidR="00D6798A" w:rsidRPr="00CC1A3A" w:rsidRDefault="00D6798A">
      <w:pPr>
        <w:pStyle w:val="Textoindependiente"/>
        <w:spacing w:before="11"/>
        <w:rPr>
          <w:sz w:val="23"/>
          <w:lang w:val="eu-ES"/>
        </w:rPr>
      </w:pPr>
    </w:p>
    <w:p w14:paraId="7A5A6F18" w14:textId="03694655" w:rsidR="00D6798A" w:rsidRPr="00CC1A3A" w:rsidRDefault="004548FE" w:rsidP="004548FE">
      <w:pPr>
        <w:pStyle w:val="Prrafodelista"/>
        <w:numPr>
          <w:ilvl w:val="0"/>
          <w:numId w:val="1"/>
        </w:numPr>
        <w:tabs>
          <w:tab w:val="left" w:pos="2270"/>
        </w:tabs>
        <w:rPr>
          <w:lang w:val="eu-ES"/>
        </w:rPr>
      </w:pPr>
      <w:r w:rsidRPr="00CC1A3A">
        <w:rPr>
          <w:sz w:val="24"/>
          <w:lang w:val="eu-ES"/>
        </w:rPr>
        <w:t xml:space="preserve">STEAM Sareren sartu dela Innobasque Berrikuntzaren Euskal Agentziak atxikipen-adierazpen hau jasotzen duen egunean, </w:t>
      </w:r>
      <w:hyperlink r:id="rId6">
        <w:r w:rsidRPr="00CC1A3A">
          <w:rPr>
            <w:sz w:val="24"/>
            <w:lang w:val="eu-ES"/>
          </w:rPr>
          <w:t xml:space="preserve">steameuskadi@innobasque.eus </w:t>
        </w:r>
      </w:hyperlink>
      <w:r w:rsidRPr="00CC1A3A">
        <w:rPr>
          <w:sz w:val="24"/>
          <w:lang w:val="eu-ES"/>
        </w:rPr>
        <w:t>helbidean, eta hasiera batean hiru urteko iraupena izango du.</w:t>
      </w:r>
      <w:r w:rsidR="00CC1A3A" w:rsidRPr="00CC1A3A">
        <w:rPr>
          <w:lang w:val="eu-ES"/>
        </w:rPr>
        <w:t xml:space="preserve"> </w:t>
      </w:r>
      <w:r w:rsidRPr="00CC1A3A">
        <w:rPr>
          <w:sz w:val="24"/>
          <w:szCs w:val="24"/>
          <w:lang w:val="eu-ES"/>
        </w:rPr>
        <w:t>Epea urtebeteka luzatu ahal izango da isilbidez, edozein unetan uko egin ezean</w:t>
      </w:r>
      <w:r w:rsidRPr="00CC1A3A">
        <w:rPr>
          <w:lang w:val="eu-ES"/>
        </w:rPr>
        <w:t>.</w:t>
      </w:r>
    </w:p>
    <w:p w14:paraId="7A64D49D" w14:textId="77777777" w:rsidR="00D6798A" w:rsidRPr="00CC1A3A" w:rsidRDefault="00D6798A">
      <w:pPr>
        <w:pStyle w:val="Textoindependiente"/>
        <w:rPr>
          <w:lang w:val="eu-ES"/>
        </w:rPr>
      </w:pPr>
    </w:p>
    <w:p w14:paraId="093D96A1" w14:textId="59C14111" w:rsidR="00D6798A" w:rsidRPr="00CC1A3A" w:rsidRDefault="004548FE" w:rsidP="004548FE">
      <w:pPr>
        <w:pStyle w:val="Prrafodelista"/>
        <w:numPr>
          <w:ilvl w:val="0"/>
          <w:numId w:val="1"/>
        </w:numPr>
        <w:tabs>
          <w:tab w:val="left" w:pos="2270"/>
        </w:tabs>
        <w:rPr>
          <w:sz w:val="24"/>
          <w:lang w:val="eu-ES"/>
        </w:rPr>
      </w:pPr>
      <w:r w:rsidRPr="00CC1A3A">
        <w:rPr>
          <w:sz w:val="24"/>
          <w:szCs w:val="24"/>
          <w:lang w:val="eu-ES"/>
        </w:rPr>
        <w:t>Ezagutzen duela STEAM Sare arautzen duen dokumentazioa, zehazki STEAM Sare arautzeko Oinarriak eta hari erantsitako dokumentuak, eta berariaz eta oso-osorik onartzen dituela.</w:t>
      </w:r>
    </w:p>
    <w:p w14:paraId="1AC86141" w14:textId="77777777" w:rsidR="00D6798A" w:rsidRPr="00CC1A3A" w:rsidRDefault="00D6798A">
      <w:pPr>
        <w:pStyle w:val="Textoindependiente"/>
        <w:spacing w:before="1"/>
        <w:rPr>
          <w:lang w:val="eu-ES"/>
        </w:rPr>
      </w:pPr>
    </w:p>
    <w:p w14:paraId="1447A806" w14:textId="7F272509" w:rsidR="00D6798A" w:rsidRPr="00CC1A3A" w:rsidRDefault="004548FE" w:rsidP="004548FE">
      <w:pPr>
        <w:pStyle w:val="Prrafodelista"/>
        <w:numPr>
          <w:ilvl w:val="0"/>
          <w:numId w:val="1"/>
        </w:numPr>
        <w:tabs>
          <w:tab w:val="left" w:pos="2270"/>
        </w:tabs>
        <w:spacing w:before="1"/>
        <w:rPr>
          <w:lang w:val="eu-ES"/>
        </w:rPr>
      </w:pPr>
      <w:r w:rsidRPr="00CC1A3A">
        <w:rPr>
          <w:sz w:val="24"/>
          <w:szCs w:val="24"/>
          <w:lang w:val="eu-ES"/>
        </w:rPr>
        <w:t>Konpromisoa hartzen du</w:t>
      </w:r>
      <w:r w:rsidR="007E2468">
        <w:rPr>
          <w:sz w:val="24"/>
          <w:szCs w:val="24"/>
          <w:lang w:val="eu-ES"/>
        </w:rPr>
        <w:t>ela</w:t>
      </w:r>
      <w:r w:rsidRPr="00CC1A3A">
        <w:rPr>
          <w:sz w:val="24"/>
          <w:szCs w:val="24"/>
          <w:lang w:val="eu-ES"/>
        </w:rPr>
        <w:t xml:space="preserve"> STEAM Sare arautzeko Oinarrien 2. eranskinean jasotako jokabide-kodea betetzeko, esku hartzen duen izaerarekin, eta konpromisoa hartzen du, halaber, jarduerak gauzatzera bideratutako irakasleek eta profesionalek ere beteko dutela STEAM Sare arautzen duten Oinarrietan 2. eranskin gisa jasotako jokabide-kodea.</w:t>
      </w:r>
      <w:r w:rsidR="00CC1A3A" w:rsidRPr="00CC1A3A">
        <w:rPr>
          <w:lang w:val="eu-ES"/>
        </w:rPr>
        <w:t xml:space="preserve"> </w:t>
      </w:r>
      <w:r w:rsidRPr="00CC1A3A">
        <w:rPr>
          <w:sz w:val="24"/>
          <w:szCs w:val="24"/>
          <w:lang w:val="eu-ES"/>
        </w:rPr>
        <w:t>Horretarako, bere gain hartuko du jarduerak egiteko izendatutako irakasleek eta profesionalek jokabide-kodeari lotuta, egin ditzaketen arau-hausteen gaineko erantzukizuna.</w:t>
      </w:r>
    </w:p>
    <w:p w14:paraId="1C05A481" w14:textId="77777777" w:rsidR="00D6798A" w:rsidRPr="00CC1A3A" w:rsidRDefault="00D6798A">
      <w:pPr>
        <w:pStyle w:val="Textoindependiente"/>
        <w:spacing w:before="11"/>
        <w:rPr>
          <w:sz w:val="23"/>
          <w:lang w:val="eu-ES"/>
        </w:rPr>
      </w:pPr>
    </w:p>
    <w:p w14:paraId="1F84B6CA" w14:textId="65E3695C" w:rsidR="00D6798A" w:rsidRPr="00CC1A3A" w:rsidRDefault="004548FE" w:rsidP="004548FE">
      <w:pPr>
        <w:pStyle w:val="Prrafodelista"/>
        <w:numPr>
          <w:ilvl w:val="0"/>
          <w:numId w:val="1"/>
        </w:numPr>
        <w:tabs>
          <w:tab w:val="left" w:pos="2270"/>
        </w:tabs>
        <w:ind w:right="1335"/>
        <w:rPr>
          <w:lang w:val="eu-ES"/>
        </w:rPr>
      </w:pPr>
      <w:r w:rsidRPr="00CC1A3A">
        <w:rPr>
          <w:sz w:val="24"/>
          <w:szCs w:val="24"/>
          <w:lang w:val="eu-ES"/>
        </w:rPr>
        <w:t>Innobasque Berrikuntzaren Euskal Agentziak STEAM Sareren harira egin beharreko jakinarazpenak jasotzeko bide hau lehenesten duela:</w:t>
      </w:r>
      <w:r w:rsidR="00CC1A3A" w:rsidRPr="00CC1A3A">
        <w:rPr>
          <w:spacing w:val="2"/>
          <w:lang w:val="eu-ES"/>
        </w:rPr>
        <w:t xml:space="preserve"> </w:t>
      </w:r>
      <w:r w:rsidR="00CC1A3A" w:rsidRPr="00CC1A3A">
        <w:rPr>
          <w:lang w:val="eu-ES"/>
        </w:rPr>
        <w:t>[…].</w:t>
      </w:r>
    </w:p>
    <w:p w14:paraId="416539A0" w14:textId="77777777" w:rsidR="00D6798A" w:rsidRPr="00CC1A3A" w:rsidRDefault="00D6798A">
      <w:pPr>
        <w:pStyle w:val="Textoindependiente"/>
        <w:rPr>
          <w:sz w:val="28"/>
          <w:lang w:val="eu-ES"/>
        </w:rPr>
      </w:pPr>
    </w:p>
    <w:p w14:paraId="3CAEAF45" w14:textId="6B21970B" w:rsidR="004548FE" w:rsidRPr="00CC1A3A" w:rsidRDefault="004548FE" w:rsidP="007E2468">
      <w:pPr>
        <w:pStyle w:val="Textoindependiente"/>
        <w:spacing w:before="240" w:line="480" w:lineRule="auto"/>
        <w:ind w:left="1701"/>
        <w:rPr>
          <w:lang w:val="eu-ES"/>
        </w:rPr>
      </w:pPr>
      <w:r w:rsidRPr="00CC1A3A">
        <w:rPr>
          <w:lang w:val="eu-ES"/>
        </w:rPr>
        <w:t>[…](e)n, […](e)ko</w:t>
      </w:r>
      <w:r w:rsidR="007E2468">
        <w:rPr>
          <w:lang w:val="eu-ES"/>
        </w:rPr>
        <w:t xml:space="preserve"> [</w:t>
      </w:r>
      <w:r w:rsidRPr="00CC1A3A">
        <w:rPr>
          <w:lang w:val="eu-ES"/>
        </w:rPr>
        <w:t>…]ren</w:t>
      </w:r>
      <w:r w:rsidR="007E2468">
        <w:rPr>
          <w:lang w:val="eu-ES"/>
        </w:rPr>
        <w:t xml:space="preserve"> </w:t>
      </w:r>
      <w:r w:rsidRPr="00CC1A3A">
        <w:rPr>
          <w:lang w:val="eu-ES"/>
        </w:rPr>
        <w:t xml:space="preserve">[…](e)(a)n. </w:t>
      </w:r>
    </w:p>
    <w:p w14:paraId="63608B96" w14:textId="7B7C3BCC" w:rsidR="00D6798A" w:rsidRPr="00CC1A3A" w:rsidRDefault="004548FE" w:rsidP="004548FE">
      <w:pPr>
        <w:pStyle w:val="Textoindependiente"/>
        <w:spacing w:before="240" w:line="480" w:lineRule="auto"/>
        <w:ind w:left="1702" w:right="7235"/>
        <w:rPr>
          <w:lang w:val="eu-ES"/>
        </w:rPr>
      </w:pPr>
      <w:r w:rsidRPr="00CC1A3A">
        <w:rPr>
          <w:lang w:val="eu-ES"/>
        </w:rPr>
        <w:t>Sinadura.</w:t>
      </w:r>
    </w:p>
    <w:p w14:paraId="56126227" w14:textId="77777777" w:rsidR="00D6798A" w:rsidRDefault="00CC1A3A">
      <w:pPr>
        <w:pStyle w:val="Textoindependiente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932FAC6" wp14:editId="63CB74B0">
            <wp:simplePos x="0" y="0"/>
            <wp:positionH relativeFrom="page">
              <wp:posOffset>325270</wp:posOffset>
            </wp:positionH>
            <wp:positionV relativeFrom="paragraph">
              <wp:posOffset>218496</wp:posOffset>
            </wp:positionV>
            <wp:extent cx="6930355" cy="12363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55" cy="123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798A">
      <w:type w:val="continuous"/>
      <w:pgSz w:w="11910" w:h="16840"/>
      <w:pgMar w:top="1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B5BC5"/>
    <w:multiLevelType w:val="hybridMultilevel"/>
    <w:tmpl w:val="DE40B9BA"/>
    <w:lvl w:ilvl="0" w:tplc="AE3CA21E">
      <w:start w:val="1"/>
      <w:numFmt w:val="decimal"/>
      <w:lvlText w:val="%1."/>
      <w:lvlJc w:val="left"/>
      <w:pPr>
        <w:ind w:left="2269" w:hanging="568"/>
      </w:pPr>
      <w:rPr>
        <w:rFonts w:ascii="Roboto" w:eastAsia="Roboto" w:hAnsi="Roboto" w:cs="Roboto" w:hint="default"/>
        <w:spacing w:val="-1"/>
        <w:w w:val="99"/>
        <w:sz w:val="24"/>
        <w:szCs w:val="24"/>
        <w:lang w:val="es-ES" w:eastAsia="en-US" w:bidi="ar-SA"/>
      </w:rPr>
    </w:lvl>
    <w:lvl w:ilvl="1" w:tplc="EFF2D6B0">
      <w:numFmt w:val="bullet"/>
      <w:lvlText w:val="•"/>
      <w:lvlJc w:val="left"/>
      <w:pPr>
        <w:ind w:left="3188" w:hanging="568"/>
      </w:pPr>
      <w:rPr>
        <w:rFonts w:hint="default"/>
        <w:lang w:val="es-ES" w:eastAsia="en-US" w:bidi="ar-SA"/>
      </w:rPr>
    </w:lvl>
    <w:lvl w:ilvl="2" w:tplc="BEAA0A3A">
      <w:numFmt w:val="bullet"/>
      <w:lvlText w:val="•"/>
      <w:lvlJc w:val="left"/>
      <w:pPr>
        <w:ind w:left="4117" w:hanging="568"/>
      </w:pPr>
      <w:rPr>
        <w:rFonts w:hint="default"/>
        <w:lang w:val="es-ES" w:eastAsia="en-US" w:bidi="ar-SA"/>
      </w:rPr>
    </w:lvl>
    <w:lvl w:ilvl="3" w:tplc="C8EEE12C">
      <w:numFmt w:val="bullet"/>
      <w:lvlText w:val="•"/>
      <w:lvlJc w:val="left"/>
      <w:pPr>
        <w:ind w:left="5045" w:hanging="568"/>
      </w:pPr>
      <w:rPr>
        <w:rFonts w:hint="default"/>
        <w:lang w:val="es-ES" w:eastAsia="en-US" w:bidi="ar-SA"/>
      </w:rPr>
    </w:lvl>
    <w:lvl w:ilvl="4" w:tplc="F63AC8A2">
      <w:numFmt w:val="bullet"/>
      <w:lvlText w:val="•"/>
      <w:lvlJc w:val="left"/>
      <w:pPr>
        <w:ind w:left="5974" w:hanging="568"/>
      </w:pPr>
      <w:rPr>
        <w:rFonts w:hint="default"/>
        <w:lang w:val="es-ES" w:eastAsia="en-US" w:bidi="ar-SA"/>
      </w:rPr>
    </w:lvl>
    <w:lvl w:ilvl="5" w:tplc="A9BAB848">
      <w:numFmt w:val="bullet"/>
      <w:lvlText w:val="•"/>
      <w:lvlJc w:val="left"/>
      <w:pPr>
        <w:ind w:left="6903" w:hanging="568"/>
      </w:pPr>
      <w:rPr>
        <w:rFonts w:hint="default"/>
        <w:lang w:val="es-ES" w:eastAsia="en-US" w:bidi="ar-SA"/>
      </w:rPr>
    </w:lvl>
    <w:lvl w:ilvl="6" w:tplc="201ADBF6">
      <w:numFmt w:val="bullet"/>
      <w:lvlText w:val="•"/>
      <w:lvlJc w:val="left"/>
      <w:pPr>
        <w:ind w:left="7831" w:hanging="568"/>
      </w:pPr>
      <w:rPr>
        <w:rFonts w:hint="default"/>
        <w:lang w:val="es-ES" w:eastAsia="en-US" w:bidi="ar-SA"/>
      </w:rPr>
    </w:lvl>
    <w:lvl w:ilvl="7" w:tplc="0C64B0FC">
      <w:numFmt w:val="bullet"/>
      <w:lvlText w:val="•"/>
      <w:lvlJc w:val="left"/>
      <w:pPr>
        <w:ind w:left="8760" w:hanging="568"/>
      </w:pPr>
      <w:rPr>
        <w:rFonts w:hint="default"/>
        <w:lang w:val="es-ES" w:eastAsia="en-US" w:bidi="ar-SA"/>
      </w:rPr>
    </w:lvl>
    <w:lvl w:ilvl="8" w:tplc="4CB62FC6">
      <w:numFmt w:val="bullet"/>
      <w:lvlText w:val="•"/>
      <w:lvlJc w:val="left"/>
      <w:pPr>
        <w:ind w:left="9689" w:hanging="568"/>
      </w:pPr>
      <w:rPr>
        <w:rFonts w:hint="default"/>
        <w:lang w:val="es-ES" w:eastAsia="en-US" w:bidi="ar-SA"/>
      </w:rPr>
    </w:lvl>
  </w:abstractNum>
  <w:num w:numId="1" w16cid:durableId="149140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8A"/>
    <w:rsid w:val="001E7DDE"/>
    <w:rsid w:val="004548FE"/>
    <w:rsid w:val="004B3BF2"/>
    <w:rsid w:val="006F5CB6"/>
    <w:rsid w:val="007E2468"/>
    <w:rsid w:val="00CC1A3A"/>
    <w:rsid w:val="00D6798A"/>
    <w:rsid w:val="00F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C8B8"/>
  <w15:docId w15:val="{9A8B8382-6F5E-45B2-93E3-2449FA5B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2181" w:right="1822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2269" w:right="1337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ameuskadi@innobasque.eus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AC7A3269A034EAA573F16DAF924E1" ma:contentTypeVersion="18" ma:contentTypeDescription="Crear nuevo documento." ma:contentTypeScope="" ma:versionID="89ce932ef35b92a74e503066e649f87b">
  <xsd:schema xmlns:xsd="http://www.w3.org/2001/XMLSchema" xmlns:xs="http://www.w3.org/2001/XMLSchema" xmlns:p="http://schemas.microsoft.com/office/2006/metadata/properties" xmlns:ns2="5c382667-4f9f-421e-8151-fb62fdb30a4a" xmlns:ns3="e15ad3c7-4607-4ca7-ac0a-c80afff42452" targetNamespace="http://schemas.microsoft.com/office/2006/metadata/properties" ma:root="true" ma:fieldsID="3e25fbc7e1d0eab0ee049f8e34cdb7ba" ns2:_="" ns3:_="">
    <xsd:import namespace="5c382667-4f9f-421e-8151-fb62fdb30a4a"/>
    <xsd:import namespace="e15ad3c7-4607-4ca7-ac0a-c80afff42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2667-4f9f-421e-8151-fb62fdb30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d3c7-4607-4ca7-ac0a-c80afff4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b7354e-cef3-44ba-b906-d1d2ba899e68}" ma:internalName="TaxCatchAll" ma:showField="CatchAllData" ma:web="e15ad3c7-4607-4ca7-ac0a-c80afff42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6A000-4176-49F5-9183-8A1CA8B59527}"/>
</file>

<file path=customXml/itemProps2.xml><?xml version="1.0" encoding="utf-8"?>
<ds:datastoreItem xmlns:ds="http://schemas.openxmlformats.org/officeDocument/2006/customXml" ds:itemID="{FC8C12DC-CA5E-447F-9630-5DAFE3CC2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 Uribe</dc:creator>
  <cp:lastModifiedBy>Edurne Sagastume</cp:lastModifiedBy>
  <cp:revision>3</cp:revision>
  <dcterms:created xsi:type="dcterms:W3CDTF">2024-03-22T07:44:00Z</dcterms:created>
  <dcterms:modified xsi:type="dcterms:W3CDTF">2024-03-22T07:44:00Z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2024-03-21T00:00:00Z</vt:filetime>
  </property>
</Properties>
</file>