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AFC1" w14:textId="77777777" w:rsidR="000B1845" w:rsidRDefault="000B1845" w:rsidP="000B1845">
      <w:pPr>
        <w:rPr>
          <w:b/>
          <w:bCs/>
        </w:rPr>
      </w:pPr>
    </w:p>
    <w:p w14:paraId="773A2494" w14:textId="039CD699" w:rsidR="000B1845" w:rsidRPr="00AB589F" w:rsidRDefault="000B1845" w:rsidP="000D590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B589F">
        <w:rPr>
          <w:rFonts w:ascii="Barlow" w:eastAsia="Barlow" w:hAnsi="Barlow" w:cs="Barlow"/>
          <w:b/>
          <w:sz w:val="36"/>
          <w:szCs w:val="36"/>
          <w:lang w:val="es" w:eastAsia="es-ES"/>
        </w:rPr>
        <w:t>Anexo 1. Declaración de adhesión a STEAM Sare</w:t>
      </w:r>
    </w:p>
    <w:p w14:paraId="0C9A40FF" w14:textId="77777777" w:rsidR="000B1845" w:rsidRDefault="000B1845" w:rsidP="000B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BB758" w14:textId="77777777" w:rsidR="00D22542" w:rsidRPr="00A7396B" w:rsidRDefault="00D22542" w:rsidP="000B1845">
      <w:pPr>
        <w:spacing w:after="0" w:line="240" w:lineRule="auto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</w:p>
    <w:p w14:paraId="14BC3A9A" w14:textId="7FC58BED" w:rsidR="000B1845" w:rsidRPr="00A7396B" w:rsidRDefault="000B1845" w:rsidP="000B1845">
      <w:pPr>
        <w:spacing w:after="0" w:line="240" w:lineRule="auto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D./Dª </w:t>
      </w:r>
      <w:sdt>
        <w:sdtPr>
          <w:rPr>
            <w:rFonts w:ascii="Roboto" w:eastAsia="Roboto" w:hAnsi="Roboto" w:cs="Roboto"/>
            <w:sz w:val="24"/>
            <w:szCs w:val="24"/>
            <w:lang w:val="es" w:eastAsia="es-ES"/>
          </w:rPr>
          <w:id w:val="732664783"/>
          <w:placeholder>
            <w:docPart w:val="DefaultPlaceholder_-1854013440"/>
          </w:placeholder>
        </w:sdtPr>
        <w:sdtEndPr/>
        <w:sdtContent>
          <w:r w:rsidRPr="00A7396B">
            <w:rPr>
              <w:rFonts w:ascii="Roboto" w:eastAsia="Roboto" w:hAnsi="Roboto" w:cs="Roboto"/>
              <w:sz w:val="24"/>
              <w:szCs w:val="24"/>
              <w:lang w:val="es" w:eastAsia="es-ES"/>
            </w:rPr>
            <w:t>[…]</w:t>
          </w:r>
        </w:sdtContent>
      </w:sdt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, con D.N.I. </w:t>
      </w:r>
      <w:sdt>
        <w:sdtPr>
          <w:rPr>
            <w:rFonts w:ascii="Roboto" w:eastAsia="Roboto" w:hAnsi="Roboto" w:cs="Roboto"/>
            <w:sz w:val="24"/>
            <w:szCs w:val="24"/>
            <w:lang w:val="es" w:eastAsia="es-ES"/>
          </w:rPr>
          <w:id w:val="1573079337"/>
          <w:placeholder>
            <w:docPart w:val="DefaultPlaceholder_-1854013440"/>
          </w:placeholder>
        </w:sdtPr>
        <w:sdtEndPr/>
        <w:sdtContent>
          <w:r w:rsidRPr="00A7396B">
            <w:rPr>
              <w:rFonts w:ascii="Roboto" w:eastAsia="Roboto" w:hAnsi="Roboto" w:cs="Roboto"/>
              <w:sz w:val="24"/>
              <w:szCs w:val="24"/>
              <w:lang w:val="es" w:eastAsia="es-ES"/>
            </w:rPr>
            <w:t>[…]</w:t>
          </w:r>
        </w:sdtContent>
      </w:sdt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, en nombre y representación de </w:t>
      </w:r>
      <w:sdt>
        <w:sdtPr>
          <w:rPr>
            <w:rFonts w:ascii="Roboto" w:eastAsia="Roboto" w:hAnsi="Roboto" w:cs="Roboto"/>
            <w:sz w:val="24"/>
            <w:szCs w:val="24"/>
            <w:lang w:val="es" w:eastAsia="es-ES"/>
          </w:rPr>
          <w:id w:val="1866024586"/>
          <w:placeholder>
            <w:docPart w:val="DefaultPlaceholder_-1854013440"/>
          </w:placeholder>
        </w:sdtPr>
        <w:sdtEndPr/>
        <w:sdtContent>
          <w:r w:rsidRPr="00A7396B">
            <w:rPr>
              <w:rFonts w:ascii="Roboto" w:eastAsia="Roboto" w:hAnsi="Roboto" w:cs="Roboto"/>
              <w:sz w:val="24"/>
              <w:szCs w:val="24"/>
              <w:lang w:val="es" w:eastAsia="es-ES"/>
            </w:rPr>
            <w:t>[…]</w:t>
          </w:r>
        </w:sdtContent>
      </w:sdt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, con domicilio en </w:t>
      </w:r>
      <w:sdt>
        <w:sdtPr>
          <w:rPr>
            <w:rFonts w:ascii="Roboto" w:eastAsia="Roboto" w:hAnsi="Roboto" w:cs="Roboto"/>
            <w:sz w:val="24"/>
            <w:szCs w:val="24"/>
            <w:lang w:val="es" w:eastAsia="es-ES"/>
          </w:rPr>
          <w:id w:val="658587030"/>
          <w:placeholder>
            <w:docPart w:val="DefaultPlaceholder_-1854013440"/>
          </w:placeholder>
        </w:sdtPr>
        <w:sdtEndPr/>
        <w:sdtContent>
          <w:r w:rsidRPr="00A7396B">
            <w:rPr>
              <w:rFonts w:ascii="Roboto" w:eastAsia="Roboto" w:hAnsi="Roboto" w:cs="Roboto"/>
              <w:sz w:val="24"/>
              <w:szCs w:val="24"/>
              <w:lang w:val="es" w:eastAsia="es-ES"/>
            </w:rPr>
            <w:t>[…]</w:t>
          </w:r>
        </w:sdtContent>
      </w:sdt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 y con C.I.F. </w:t>
      </w:r>
      <w:sdt>
        <w:sdtPr>
          <w:rPr>
            <w:rFonts w:ascii="Roboto" w:eastAsia="Roboto" w:hAnsi="Roboto" w:cs="Roboto"/>
            <w:sz w:val="24"/>
            <w:szCs w:val="24"/>
            <w:lang w:val="es" w:eastAsia="es-ES"/>
          </w:rPr>
          <w:id w:val="-574976193"/>
          <w:placeholder>
            <w:docPart w:val="DefaultPlaceholder_-1854013440"/>
          </w:placeholder>
        </w:sdtPr>
        <w:sdtEndPr/>
        <w:sdtContent>
          <w:r w:rsidRPr="00A7396B">
            <w:rPr>
              <w:rFonts w:ascii="Roboto" w:eastAsia="Roboto" w:hAnsi="Roboto" w:cs="Roboto"/>
              <w:sz w:val="24"/>
              <w:szCs w:val="24"/>
              <w:lang w:val="es" w:eastAsia="es-ES"/>
            </w:rPr>
            <w:t>[…]</w:t>
          </w:r>
        </w:sdtContent>
      </w:sdt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, en su condición de </w:t>
      </w:r>
      <w:sdt>
        <w:sdtPr>
          <w:rPr>
            <w:rFonts w:ascii="Roboto" w:eastAsia="Roboto" w:hAnsi="Roboto" w:cs="Roboto"/>
            <w:sz w:val="24"/>
            <w:szCs w:val="24"/>
            <w:lang w:val="es" w:eastAsia="es-ES"/>
          </w:rPr>
          <w:id w:val="-1322575600"/>
          <w:placeholder>
            <w:docPart w:val="DefaultPlaceholder_-1854013440"/>
          </w:placeholder>
        </w:sdtPr>
        <w:sdtEndPr/>
        <w:sdtContent>
          <w:r w:rsidRPr="00A7396B">
            <w:rPr>
              <w:rFonts w:ascii="Roboto" w:eastAsia="Roboto" w:hAnsi="Roboto" w:cs="Roboto"/>
              <w:sz w:val="24"/>
              <w:szCs w:val="24"/>
              <w:lang w:val="es" w:eastAsia="es-ES"/>
            </w:rPr>
            <w:t>[…]</w:t>
          </w:r>
        </w:sdtContent>
      </w:sdt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, mediante la presente </w:t>
      </w:r>
    </w:p>
    <w:p w14:paraId="1420CFC2" w14:textId="77777777" w:rsidR="000B1845" w:rsidRPr="00A7396B" w:rsidRDefault="000B1845" w:rsidP="000B1845">
      <w:pPr>
        <w:spacing w:after="0" w:line="240" w:lineRule="auto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</w:p>
    <w:p w14:paraId="49CF0697" w14:textId="77777777" w:rsidR="000B1845" w:rsidRPr="00A7396B" w:rsidRDefault="000B1845" w:rsidP="000B1845">
      <w:pPr>
        <w:spacing w:after="0" w:line="240" w:lineRule="auto"/>
        <w:jc w:val="center"/>
        <w:rPr>
          <w:rFonts w:ascii="Roboto" w:eastAsia="Roboto" w:hAnsi="Roboto" w:cs="Roboto"/>
          <w:sz w:val="24"/>
          <w:szCs w:val="24"/>
          <w:lang w:val="es" w:eastAsia="es-ES"/>
        </w:rPr>
      </w:pPr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>DECLARA</w:t>
      </w:r>
    </w:p>
    <w:p w14:paraId="263CA2C7" w14:textId="77777777" w:rsidR="000B1845" w:rsidRPr="00A7396B" w:rsidRDefault="000B1845" w:rsidP="000B1845">
      <w:pPr>
        <w:spacing w:after="0" w:line="240" w:lineRule="auto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</w:p>
    <w:p w14:paraId="7F3D708D" w14:textId="77777777" w:rsidR="000B1845" w:rsidRPr="00A7396B" w:rsidRDefault="000B1845" w:rsidP="000B1845">
      <w:pPr>
        <w:pStyle w:val="Prrafodelist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Que se adhiere a STEAM Sare como Entidad Colaboradora, comprometiéndose a realizar las actuaciones previstas en las Bases </w:t>
      </w:r>
      <w:proofErr w:type="gramStart"/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>actualmente en vigor</w:t>
      </w:r>
      <w:proofErr w:type="gramEnd"/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. </w:t>
      </w:r>
    </w:p>
    <w:p w14:paraId="7313BD44" w14:textId="77777777" w:rsidR="000B1845" w:rsidRPr="00A7396B" w:rsidRDefault="000B1845" w:rsidP="000B1845">
      <w:pPr>
        <w:pStyle w:val="Prrafodelista"/>
        <w:spacing w:after="0" w:line="240" w:lineRule="auto"/>
        <w:ind w:left="567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</w:p>
    <w:p w14:paraId="5750D735" w14:textId="77777777" w:rsidR="000B1845" w:rsidRPr="00A7396B" w:rsidRDefault="000B1845" w:rsidP="000B1845">
      <w:pPr>
        <w:pStyle w:val="Prrafodelist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Que su adhesión a STEAM Sare se produce en la fecha en que la presente declaración de adhesión sea recibida por Innobasque, la Agencia Vasca de la Innovación, en </w:t>
      </w:r>
      <w:hyperlink r:id="rId10" w:history="1">
        <w:r w:rsidRPr="00A7396B">
          <w:rPr>
            <w:rFonts w:ascii="Roboto" w:eastAsia="Roboto" w:hAnsi="Roboto" w:cs="Roboto"/>
            <w:sz w:val="24"/>
            <w:szCs w:val="24"/>
            <w:lang w:val="es" w:eastAsia="es-ES"/>
          </w:rPr>
          <w:t>steameuskadi@innobasque.eus</w:t>
        </w:r>
      </w:hyperlink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 y se extenderá durante un plazo inicial de tres años. Dicho plazo será prorrogable tácitamente por sucesivos periodos de un año, salvo renuncia en cualquier momento.</w:t>
      </w:r>
    </w:p>
    <w:p w14:paraId="535CEFAF" w14:textId="77777777" w:rsidR="000B1845" w:rsidRPr="00A7396B" w:rsidRDefault="000B1845" w:rsidP="000B1845">
      <w:pPr>
        <w:pStyle w:val="Prrafodelista"/>
        <w:spacing w:after="0" w:line="240" w:lineRule="auto"/>
        <w:rPr>
          <w:rFonts w:ascii="Roboto" w:eastAsia="Roboto" w:hAnsi="Roboto" w:cs="Roboto"/>
          <w:sz w:val="24"/>
          <w:szCs w:val="24"/>
          <w:lang w:val="es" w:eastAsia="es-ES"/>
        </w:rPr>
      </w:pPr>
    </w:p>
    <w:p w14:paraId="2F63E7D7" w14:textId="7F49ACDC" w:rsidR="000B1845" w:rsidRPr="00A7396B" w:rsidRDefault="000B1845" w:rsidP="000B1845">
      <w:pPr>
        <w:pStyle w:val="Prrafodelist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>Que conoce la documentación que rige STEAM Sare, en concreto, las Bases reguladoras de STEAM</w:t>
      </w:r>
      <w:r w:rsidR="00930DE0">
        <w:rPr>
          <w:rFonts w:ascii="Roboto" w:eastAsia="Roboto" w:hAnsi="Roboto" w:cs="Roboto"/>
          <w:sz w:val="24"/>
          <w:szCs w:val="24"/>
          <w:lang w:val="es" w:eastAsia="es-ES"/>
        </w:rPr>
        <w:t xml:space="preserve"> </w:t>
      </w:r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>Sare y su documentación adjunta, que expresamente asume y acata en su totalidad.</w:t>
      </w:r>
    </w:p>
    <w:p w14:paraId="26C1DFB9" w14:textId="77777777" w:rsidR="000B1845" w:rsidRPr="00A7396B" w:rsidRDefault="000B1845" w:rsidP="000B1845">
      <w:pPr>
        <w:pStyle w:val="Prrafodelista"/>
        <w:spacing w:after="0" w:line="240" w:lineRule="auto"/>
        <w:ind w:left="567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</w:p>
    <w:p w14:paraId="76B09405" w14:textId="77777777" w:rsidR="000B1845" w:rsidRPr="00A7396B" w:rsidRDefault="000B1845" w:rsidP="000B1845">
      <w:pPr>
        <w:pStyle w:val="Prrafodelist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>Que se compromete a cumplir el código de conducta contenido en el Anexo 2 de las Bases reguladoras de STEAM Sare, en la condición en la que interviene, y a que los docentes y profesionales que adscriba a la ejecución de las concretas actividades cumplan dicho código de conducta. A tal fin, se responsabilizará de eventuales incumplimientos del referido código de conducta por parte de los docentes y profesionales que adscriba a la ejecución de las concretas actividades.</w:t>
      </w:r>
    </w:p>
    <w:p w14:paraId="6F2B7F85" w14:textId="77777777" w:rsidR="000B1845" w:rsidRPr="00A7396B" w:rsidRDefault="000B1845" w:rsidP="000B1845">
      <w:pPr>
        <w:tabs>
          <w:tab w:val="left" w:pos="567"/>
        </w:tabs>
        <w:spacing w:after="0" w:line="240" w:lineRule="auto"/>
        <w:ind w:left="567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</w:p>
    <w:p w14:paraId="72C80D52" w14:textId="4C7AE2D3" w:rsidR="000B1845" w:rsidRDefault="000B1845" w:rsidP="000B1845">
      <w:pPr>
        <w:pStyle w:val="Prrafodelist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Que designa como medio preferente para la recepción de cualquier notificación que Innobasque, la Agencia Vasca de la Innovación, deba realizar en relación con STEAM Sare el siguiente: </w:t>
      </w:r>
      <w:sdt>
        <w:sdtPr>
          <w:rPr>
            <w:rFonts w:ascii="Roboto" w:eastAsia="Roboto" w:hAnsi="Roboto" w:cs="Roboto"/>
            <w:sz w:val="24"/>
            <w:szCs w:val="24"/>
            <w:lang w:val="es" w:eastAsia="es-ES"/>
          </w:rPr>
          <w:id w:val="1119415857"/>
          <w:placeholder>
            <w:docPart w:val="DefaultPlaceholder_-1854013440"/>
          </w:placeholder>
        </w:sdtPr>
        <w:sdtEndPr/>
        <w:sdtContent>
          <w:r w:rsidRPr="00A7396B">
            <w:rPr>
              <w:rFonts w:ascii="Roboto" w:eastAsia="Roboto" w:hAnsi="Roboto" w:cs="Roboto"/>
              <w:sz w:val="24"/>
              <w:szCs w:val="24"/>
              <w:lang w:val="es" w:eastAsia="es-ES"/>
            </w:rPr>
            <w:t>[…]</w:t>
          </w:r>
        </w:sdtContent>
      </w:sdt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>.</w:t>
      </w:r>
    </w:p>
    <w:p w14:paraId="09193DB7" w14:textId="77777777" w:rsidR="00F41AAA" w:rsidRPr="00F41AAA" w:rsidRDefault="00F41AAA" w:rsidP="00F41AAA">
      <w:pPr>
        <w:spacing w:after="0" w:line="240" w:lineRule="auto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</w:p>
    <w:p w14:paraId="7FB3F44D" w14:textId="77777777" w:rsidR="000B1845" w:rsidRPr="00A7396B" w:rsidRDefault="000B1845" w:rsidP="000B1845">
      <w:pPr>
        <w:spacing w:after="0" w:line="240" w:lineRule="auto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</w:p>
    <w:p w14:paraId="35B0355E" w14:textId="6D41BA95" w:rsidR="000B1845" w:rsidRPr="00A7396B" w:rsidRDefault="000B1845" w:rsidP="000B1845">
      <w:pPr>
        <w:spacing w:after="0" w:line="240" w:lineRule="auto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En </w:t>
      </w:r>
      <w:sdt>
        <w:sdtPr>
          <w:rPr>
            <w:rFonts w:ascii="Roboto" w:eastAsia="Roboto" w:hAnsi="Roboto" w:cs="Roboto"/>
            <w:sz w:val="24"/>
            <w:szCs w:val="24"/>
            <w:lang w:val="es" w:eastAsia="es-ES"/>
          </w:rPr>
          <w:id w:val="1958686564"/>
          <w:placeholder>
            <w:docPart w:val="DefaultPlaceholder_-1854013440"/>
          </w:placeholder>
        </w:sdtPr>
        <w:sdtEndPr/>
        <w:sdtContent>
          <w:r w:rsidRPr="00A7396B">
            <w:rPr>
              <w:rFonts w:ascii="Roboto" w:eastAsia="Roboto" w:hAnsi="Roboto" w:cs="Roboto"/>
              <w:sz w:val="24"/>
              <w:szCs w:val="24"/>
              <w:lang w:val="es" w:eastAsia="es-ES"/>
            </w:rPr>
            <w:t>[…]</w:t>
          </w:r>
        </w:sdtContent>
      </w:sdt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, a </w:t>
      </w:r>
      <w:sdt>
        <w:sdtPr>
          <w:rPr>
            <w:rFonts w:ascii="Roboto" w:eastAsia="Roboto" w:hAnsi="Roboto" w:cs="Roboto"/>
            <w:sz w:val="24"/>
            <w:szCs w:val="24"/>
            <w:lang w:val="es" w:eastAsia="es-ES"/>
          </w:rPr>
          <w:id w:val="-464965984"/>
          <w:placeholder>
            <w:docPart w:val="DefaultPlaceholder_-1854013440"/>
          </w:placeholder>
        </w:sdtPr>
        <w:sdtEndPr/>
        <w:sdtContent>
          <w:r w:rsidRPr="00A7396B">
            <w:rPr>
              <w:rFonts w:ascii="Roboto" w:eastAsia="Roboto" w:hAnsi="Roboto" w:cs="Roboto"/>
              <w:sz w:val="24"/>
              <w:szCs w:val="24"/>
              <w:lang w:val="es" w:eastAsia="es-ES"/>
            </w:rPr>
            <w:t>[…]</w:t>
          </w:r>
        </w:sdtContent>
      </w:sdt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 de </w:t>
      </w:r>
      <w:sdt>
        <w:sdtPr>
          <w:rPr>
            <w:rFonts w:ascii="Roboto" w:eastAsia="Roboto" w:hAnsi="Roboto" w:cs="Roboto"/>
            <w:sz w:val="24"/>
            <w:szCs w:val="24"/>
            <w:lang w:val="es" w:eastAsia="es-ES"/>
          </w:rPr>
          <w:id w:val="2141453260"/>
          <w:placeholder>
            <w:docPart w:val="DefaultPlaceholder_-1854013440"/>
          </w:placeholder>
        </w:sdtPr>
        <w:sdtEndPr/>
        <w:sdtContent>
          <w:r w:rsidRPr="00A7396B">
            <w:rPr>
              <w:rFonts w:ascii="Roboto" w:eastAsia="Roboto" w:hAnsi="Roboto" w:cs="Roboto"/>
              <w:sz w:val="24"/>
              <w:szCs w:val="24"/>
              <w:lang w:val="es" w:eastAsia="es-ES"/>
            </w:rPr>
            <w:t>[…]</w:t>
          </w:r>
        </w:sdtContent>
      </w:sdt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 de </w:t>
      </w:r>
      <w:sdt>
        <w:sdtPr>
          <w:rPr>
            <w:rFonts w:ascii="Roboto" w:eastAsia="Roboto" w:hAnsi="Roboto" w:cs="Roboto"/>
            <w:sz w:val="24"/>
            <w:szCs w:val="24"/>
            <w:lang w:val="es" w:eastAsia="es-ES"/>
          </w:rPr>
          <w:id w:val="457150247"/>
          <w:placeholder>
            <w:docPart w:val="DefaultPlaceholder_-1854013440"/>
          </w:placeholder>
        </w:sdtPr>
        <w:sdtEndPr/>
        <w:sdtContent>
          <w:r w:rsidRPr="00A7396B">
            <w:rPr>
              <w:rFonts w:ascii="Roboto" w:eastAsia="Roboto" w:hAnsi="Roboto" w:cs="Roboto"/>
              <w:sz w:val="24"/>
              <w:szCs w:val="24"/>
              <w:lang w:val="es" w:eastAsia="es-ES"/>
            </w:rPr>
            <w:t>[…]</w:t>
          </w:r>
        </w:sdtContent>
      </w:sdt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 xml:space="preserve">. </w:t>
      </w:r>
    </w:p>
    <w:p w14:paraId="43FC39AE" w14:textId="77777777" w:rsidR="000B1845" w:rsidRPr="00A7396B" w:rsidRDefault="000B1845" w:rsidP="000B1845">
      <w:pPr>
        <w:spacing w:after="0" w:line="240" w:lineRule="auto"/>
        <w:jc w:val="both"/>
        <w:rPr>
          <w:rFonts w:ascii="Roboto" w:eastAsia="Roboto" w:hAnsi="Roboto" w:cs="Roboto"/>
          <w:sz w:val="24"/>
          <w:szCs w:val="24"/>
          <w:lang w:val="es" w:eastAsia="es-ES"/>
        </w:rPr>
      </w:pPr>
    </w:p>
    <w:p w14:paraId="3E3D9C95" w14:textId="77777777" w:rsidR="000B1845" w:rsidRPr="00131CE6" w:rsidRDefault="000B1845" w:rsidP="000B1845">
      <w:pPr>
        <w:tabs>
          <w:tab w:val="left" w:pos="2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6B">
        <w:rPr>
          <w:rFonts w:ascii="Roboto" w:eastAsia="Roboto" w:hAnsi="Roboto" w:cs="Roboto"/>
          <w:sz w:val="24"/>
          <w:szCs w:val="24"/>
          <w:lang w:val="es" w:eastAsia="es-ES"/>
        </w:rPr>
        <w:t>Firma.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ACC7D5" w14:textId="77777777" w:rsidR="000B1845" w:rsidRDefault="000B1845" w:rsidP="000B1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B7B300F" w14:textId="2BFFDF89" w:rsidR="000B1845" w:rsidRDefault="000B1845" w:rsidP="000B1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0B184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2441" w14:textId="77777777" w:rsidR="00A45DB8" w:rsidRDefault="00A45DB8" w:rsidP="000D590E">
      <w:pPr>
        <w:spacing w:after="0" w:line="240" w:lineRule="auto"/>
      </w:pPr>
      <w:r>
        <w:separator/>
      </w:r>
    </w:p>
  </w:endnote>
  <w:endnote w:type="continuationSeparator" w:id="0">
    <w:p w14:paraId="2A8BD607" w14:textId="77777777" w:rsidR="00A45DB8" w:rsidRDefault="00A45DB8" w:rsidP="000D590E">
      <w:pPr>
        <w:spacing w:after="0" w:line="240" w:lineRule="auto"/>
      </w:pPr>
      <w:r>
        <w:continuationSeparator/>
      </w:r>
    </w:p>
  </w:endnote>
  <w:endnote w:type="continuationNotice" w:id="1">
    <w:p w14:paraId="5FDC9E73" w14:textId="77777777" w:rsidR="00A45DB8" w:rsidRDefault="00A45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1788" w14:textId="0843B061" w:rsidR="003827AD" w:rsidRDefault="003827AD">
    <w:pPr>
      <w:pStyle w:val="Piedepgina"/>
    </w:pPr>
    <w:r>
      <w:rPr>
        <w:noProof/>
      </w:rPr>
      <w:drawing>
        <wp:anchor distT="19050" distB="19050" distL="19050" distR="19050" simplePos="0" relativeHeight="251658241" behindDoc="0" locked="0" layoutInCell="1" hidden="0" allowOverlap="1" wp14:anchorId="27D235DB" wp14:editId="1A8ACAFF">
          <wp:simplePos x="0" y="0"/>
          <wp:positionH relativeFrom="margin">
            <wp:align>center</wp:align>
          </wp:positionH>
          <wp:positionV relativeFrom="page">
            <wp:posOffset>10115550</wp:posOffset>
          </wp:positionV>
          <wp:extent cx="6972300" cy="247650"/>
          <wp:effectExtent l="0" t="0" r="0" b="0"/>
          <wp:wrapSquare wrapText="bothSides" distT="19050" distB="19050" distL="19050" distR="1905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300" cy="247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2492" w14:textId="77777777" w:rsidR="00A45DB8" w:rsidRDefault="00A45DB8" w:rsidP="000D590E">
      <w:pPr>
        <w:spacing w:after="0" w:line="240" w:lineRule="auto"/>
      </w:pPr>
      <w:r>
        <w:separator/>
      </w:r>
    </w:p>
  </w:footnote>
  <w:footnote w:type="continuationSeparator" w:id="0">
    <w:p w14:paraId="5A0A81E2" w14:textId="77777777" w:rsidR="00A45DB8" w:rsidRDefault="00A45DB8" w:rsidP="000D590E">
      <w:pPr>
        <w:spacing w:after="0" w:line="240" w:lineRule="auto"/>
      </w:pPr>
      <w:r>
        <w:continuationSeparator/>
      </w:r>
    </w:p>
  </w:footnote>
  <w:footnote w:type="continuationNotice" w:id="1">
    <w:p w14:paraId="398CE12B" w14:textId="77777777" w:rsidR="00A45DB8" w:rsidRDefault="00A45D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00AF" w14:textId="62401999" w:rsidR="000D590E" w:rsidRDefault="000D590E">
    <w:pPr>
      <w:pStyle w:val="Encabezad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022E5DD" wp14:editId="4D936E19">
          <wp:simplePos x="0" y="0"/>
          <wp:positionH relativeFrom="margin">
            <wp:posOffset>-1019175</wp:posOffset>
          </wp:positionH>
          <wp:positionV relativeFrom="paragraph">
            <wp:posOffset>-373380</wp:posOffset>
          </wp:positionV>
          <wp:extent cx="1152525" cy="914400"/>
          <wp:effectExtent l="0" t="0" r="9525" b="0"/>
          <wp:wrapSquare wrapText="bothSides" distT="114300" distB="114300" distL="114300" distR="114300"/>
          <wp:docPr id="6" name="image6.png" descr="Logotip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 descr="Logotip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902"/>
    <w:multiLevelType w:val="hybridMultilevel"/>
    <w:tmpl w:val="76C2725A"/>
    <w:lvl w:ilvl="0" w:tplc="0C0A0017">
      <w:start w:val="1"/>
      <w:numFmt w:val="lowerLetter"/>
      <w:lvlText w:val="%1)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D968CD"/>
    <w:multiLevelType w:val="hybridMultilevel"/>
    <w:tmpl w:val="7C4273C0"/>
    <w:lvl w:ilvl="0" w:tplc="A6A6BD56">
      <w:start w:val="1"/>
      <w:numFmt w:val="lowerLetter"/>
      <w:lvlText w:val="(%1)"/>
      <w:lvlJc w:val="left"/>
      <w:pPr>
        <w:ind w:left="57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5065"/>
    <w:multiLevelType w:val="hybridMultilevel"/>
    <w:tmpl w:val="085C02C0"/>
    <w:lvl w:ilvl="0" w:tplc="E916B2D2">
      <w:start w:val="1"/>
      <w:numFmt w:val="decimal"/>
      <w:lvlText w:val="%1."/>
      <w:lvlJc w:val="left"/>
      <w:pPr>
        <w:ind w:left="5604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F36E500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80203"/>
    <w:multiLevelType w:val="multilevel"/>
    <w:tmpl w:val="D5FEEE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073694A"/>
    <w:multiLevelType w:val="hybridMultilevel"/>
    <w:tmpl w:val="F09AFB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55293"/>
    <w:multiLevelType w:val="hybridMultilevel"/>
    <w:tmpl w:val="242C1ACA"/>
    <w:lvl w:ilvl="0" w:tplc="0C0A000F">
      <w:start w:val="1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07" w:hanging="360"/>
      </w:pPr>
    </w:lvl>
    <w:lvl w:ilvl="2" w:tplc="0C0A001B" w:tentative="1">
      <w:start w:val="1"/>
      <w:numFmt w:val="lowerRoman"/>
      <w:lvlText w:val="%3."/>
      <w:lvlJc w:val="right"/>
      <w:pPr>
        <w:ind w:left="4527" w:hanging="180"/>
      </w:pPr>
    </w:lvl>
    <w:lvl w:ilvl="3" w:tplc="0C0A000F">
      <w:start w:val="1"/>
      <w:numFmt w:val="decimal"/>
      <w:lvlText w:val="%4."/>
      <w:lvlJc w:val="left"/>
      <w:pPr>
        <w:ind w:left="5247" w:hanging="360"/>
      </w:pPr>
    </w:lvl>
    <w:lvl w:ilvl="4" w:tplc="0C0A0019" w:tentative="1">
      <w:start w:val="1"/>
      <w:numFmt w:val="lowerLetter"/>
      <w:lvlText w:val="%5."/>
      <w:lvlJc w:val="left"/>
      <w:pPr>
        <w:ind w:left="5967" w:hanging="360"/>
      </w:pPr>
    </w:lvl>
    <w:lvl w:ilvl="5" w:tplc="0C0A001B" w:tentative="1">
      <w:start w:val="1"/>
      <w:numFmt w:val="lowerRoman"/>
      <w:lvlText w:val="%6."/>
      <w:lvlJc w:val="right"/>
      <w:pPr>
        <w:ind w:left="6687" w:hanging="180"/>
      </w:pPr>
    </w:lvl>
    <w:lvl w:ilvl="6" w:tplc="0C0A000F" w:tentative="1">
      <w:start w:val="1"/>
      <w:numFmt w:val="decimal"/>
      <w:lvlText w:val="%7."/>
      <w:lvlJc w:val="left"/>
      <w:pPr>
        <w:ind w:left="7407" w:hanging="360"/>
      </w:pPr>
    </w:lvl>
    <w:lvl w:ilvl="7" w:tplc="0C0A0019" w:tentative="1">
      <w:start w:val="1"/>
      <w:numFmt w:val="lowerLetter"/>
      <w:lvlText w:val="%8."/>
      <w:lvlJc w:val="left"/>
      <w:pPr>
        <w:ind w:left="8127" w:hanging="360"/>
      </w:pPr>
    </w:lvl>
    <w:lvl w:ilvl="8" w:tplc="0C0A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6" w15:restartNumberingAfterBreak="0">
    <w:nsid w:val="39D97C1F"/>
    <w:multiLevelType w:val="multilevel"/>
    <w:tmpl w:val="F2F67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7E0115C"/>
    <w:multiLevelType w:val="hybridMultilevel"/>
    <w:tmpl w:val="1C706496"/>
    <w:lvl w:ilvl="0" w:tplc="0C0A0017">
      <w:start w:val="1"/>
      <w:numFmt w:val="lowerLetter"/>
      <w:lvlText w:val="%1)"/>
      <w:lvlJc w:val="left"/>
      <w:pPr>
        <w:ind w:left="503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5757" w:hanging="360"/>
      </w:pPr>
    </w:lvl>
    <w:lvl w:ilvl="2" w:tplc="0C0A001B">
      <w:start w:val="1"/>
      <w:numFmt w:val="lowerRoman"/>
      <w:lvlText w:val="%3."/>
      <w:lvlJc w:val="right"/>
      <w:pPr>
        <w:ind w:left="6477" w:hanging="180"/>
      </w:pPr>
    </w:lvl>
    <w:lvl w:ilvl="3" w:tplc="A41437A6">
      <w:start w:val="4"/>
      <w:numFmt w:val="bullet"/>
      <w:lvlText w:val="-"/>
      <w:lvlJc w:val="left"/>
      <w:pPr>
        <w:ind w:left="7197" w:hanging="360"/>
      </w:pPr>
      <w:rPr>
        <w:rFonts w:hint="default"/>
      </w:rPr>
    </w:lvl>
    <w:lvl w:ilvl="4" w:tplc="0C0A0005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  <w:lvl w:ilvl="5" w:tplc="0C0A001B">
      <w:start w:val="1"/>
      <w:numFmt w:val="lowerRoman"/>
      <w:lvlText w:val="%6."/>
      <w:lvlJc w:val="right"/>
      <w:pPr>
        <w:ind w:left="8637" w:hanging="180"/>
      </w:pPr>
    </w:lvl>
    <w:lvl w:ilvl="6" w:tplc="0C0A000F">
      <w:start w:val="1"/>
      <w:numFmt w:val="decimal"/>
      <w:lvlText w:val="%7."/>
      <w:lvlJc w:val="left"/>
      <w:pPr>
        <w:ind w:left="9357" w:hanging="360"/>
      </w:pPr>
    </w:lvl>
    <w:lvl w:ilvl="7" w:tplc="A6A6BD56">
      <w:start w:val="1"/>
      <w:numFmt w:val="lowerLetter"/>
      <w:lvlText w:val="(%8)"/>
      <w:lvlJc w:val="left"/>
      <w:pPr>
        <w:ind w:left="10077" w:hanging="360"/>
      </w:pPr>
      <w:rPr>
        <w:rFonts w:hint="default"/>
      </w:rPr>
    </w:lvl>
    <w:lvl w:ilvl="8" w:tplc="290614D8">
      <w:start w:val="1"/>
      <w:numFmt w:val="upperLetter"/>
      <w:lvlText w:val="(%9)"/>
      <w:lvlJc w:val="left"/>
      <w:pPr>
        <w:ind w:left="10977" w:hanging="360"/>
      </w:pPr>
      <w:rPr>
        <w:rFonts w:hint="default"/>
      </w:rPr>
    </w:lvl>
  </w:abstractNum>
  <w:abstractNum w:abstractNumId="8" w15:restartNumberingAfterBreak="0">
    <w:nsid w:val="54197E2B"/>
    <w:multiLevelType w:val="hybridMultilevel"/>
    <w:tmpl w:val="174E82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E3BC7"/>
    <w:multiLevelType w:val="hybridMultilevel"/>
    <w:tmpl w:val="E3EEBA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E0D3E"/>
    <w:multiLevelType w:val="hybridMultilevel"/>
    <w:tmpl w:val="F02E95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71C5A"/>
    <w:multiLevelType w:val="hybridMultilevel"/>
    <w:tmpl w:val="5B543C52"/>
    <w:lvl w:ilvl="0" w:tplc="1102BC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2C2240C">
      <w:start w:val="1"/>
      <w:numFmt w:val="lowerLetter"/>
      <w:lvlText w:val="%2)"/>
      <w:lvlJc w:val="left"/>
      <w:pPr>
        <w:ind w:left="2345" w:hanging="360"/>
      </w:pPr>
      <w:rPr>
        <w:rFonts w:ascii="Times New Roman" w:eastAsiaTheme="minorHAnsi" w:hAnsi="Times New Roman" w:cs="Times New Roman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1106A"/>
    <w:multiLevelType w:val="hybridMultilevel"/>
    <w:tmpl w:val="9F5280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20C51"/>
    <w:multiLevelType w:val="multilevel"/>
    <w:tmpl w:val="2B9ED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7D795E16"/>
    <w:multiLevelType w:val="hybridMultilevel"/>
    <w:tmpl w:val="76EA8F72"/>
    <w:lvl w:ilvl="0" w:tplc="F36E500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57390"/>
    <w:multiLevelType w:val="hybridMultilevel"/>
    <w:tmpl w:val="A20072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71089">
    <w:abstractNumId w:val="7"/>
  </w:num>
  <w:num w:numId="2" w16cid:durableId="163983043">
    <w:abstractNumId w:val="2"/>
  </w:num>
  <w:num w:numId="3" w16cid:durableId="1596941462">
    <w:abstractNumId w:val="6"/>
  </w:num>
  <w:num w:numId="4" w16cid:durableId="1840342156">
    <w:abstractNumId w:val="11"/>
  </w:num>
  <w:num w:numId="5" w16cid:durableId="1066486968">
    <w:abstractNumId w:val="9"/>
  </w:num>
  <w:num w:numId="6" w16cid:durableId="1574464290">
    <w:abstractNumId w:val="12"/>
  </w:num>
  <w:num w:numId="7" w16cid:durableId="1386218183">
    <w:abstractNumId w:val="5"/>
  </w:num>
  <w:num w:numId="8" w16cid:durableId="1017847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7352193">
    <w:abstractNumId w:val="1"/>
  </w:num>
  <w:num w:numId="10" w16cid:durableId="1994064989">
    <w:abstractNumId w:val="0"/>
  </w:num>
  <w:num w:numId="11" w16cid:durableId="860556648">
    <w:abstractNumId w:val="4"/>
  </w:num>
  <w:num w:numId="12" w16cid:durableId="591427161">
    <w:abstractNumId w:val="13"/>
  </w:num>
  <w:num w:numId="13" w16cid:durableId="1653755665">
    <w:abstractNumId w:val="3"/>
  </w:num>
  <w:num w:numId="14" w16cid:durableId="27680160">
    <w:abstractNumId w:val="14"/>
  </w:num>
  <w:num w:numId="15" w16cid:durableId="1953514425">
    <w:abstractNumId w:val="15"/>
  </w:num>
  <w:num w:numId="16" w16cid:durableId="698161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lK4LvhT512pYouoJqJr7hsDMu2ZfjNrOga17r3DAeGw+6k5XZV3aZPnanJ/qmB97PJC+2NFEa485TE6DN/4EQ==" w:salt="4GTGfiR1OZNSmed2DnMmY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45"/>
    <w:rsid w:val="000606A7"/>
    <w:rsid w:val="000B1845"/>
    <w:rsid w:val="000D590E"/>
    <w:rsid w:val="000E1351"/>
    <w:rsid w:val="00254BBC"/>
    <w:rsid w:val="00320DE2"/>
    <w:rsid w:val="00371E9B"/>
    <w:rsid w:val="003748F9"/>
    <w:rsid w:val="003827AD"/>
    <w:rsid w:val="005F09F4"/>
    <w:rsid w:val="006C1071"/>
    <w:rsid w:val="00750F6A"/>
    <w:rsid w:val="00792EF4"/>
    <w:rsid w:val="008465D4"/>
    <w:rsid w:val="009123B7"/>
    <w:rsid w:val="00930DE0"/>
    <w:rsid w:val="00981275"/>
    <w:rsid w:val="00A45DB8"/>
    <w:rsid w:val="00A7396B"/>
    <w:rsid w:val="00A974EF"/>
    <w:rsid w:val="00AB589F"/>
    <w:rsid w:val="00B01745"/>
    <w:rsid w:val="00B12191"/>
    <w:rsid w:val="00B23D69"/>
    <w:rsid w:val="00BB3B75"/>
    <w:rsid w:val="00C15DFD"/>
    <w:rsid w:val="00D22542"/>
    <w:rsid w:val="00EB3356"/>
    <w:rsid w:val="00F41AAA"/>
    <w:rsid w:val="00FA2F99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ED9A"/>
  <w15:chartTrackingRefBased/>
  <w15:docId w15:val="{6AA9F563-3A73-4B68-9FC3-5C598907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4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1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1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1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1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1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1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1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1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1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1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1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1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18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18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18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18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18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18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1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1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1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1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1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18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18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18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1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18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184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B1845"/>
    <w:rPr>
      <w:color w:val="467886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B1845"/>
    <w:pPr>
      <w:tabs>
        <w:tab w:val="left" w:pos="567"/>
        <w:tab w:val="right" w:leader="dot" w:pos="8210"/>
      </w:tabs>
      <w:spacing w:after="0" w:line="360" w:lineRule="auto"/>
      <w:ind w:left="567" w:hanging="567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0B1845"/>
    <w:pPr>
      <w:tabs>
        <w:tab w:val="left" w:pos="1134"/>
        <w:tab w:val="right" w:leader="dot" w:pos="8210"/>
      </w:tabs>
      <w:spacing w:after="0" w:line="360" w:lineRule="auto"/>
      <w:ind w:left="1134" w:hanging="567"/>
    </w:pPr>
  </w:style>
  <w:style w:type="paragraph" w:styleId="TtuloTDC">
    <w:name w:val="TOC Heading"/>
    <w:basedOn w:val="Ttulo1"/>
    <w:next w:val="Normal"/>
    <w:uiPriority w:val="39"/>
    <w:unhideWhenUsed/>
    <w:qFormat/>
    <w:rsid w:val="000B1845"/>
    <w:pPr>
      <w:spacing w:before="240" w:after="0"/>
      <w:outlineLvl w:val="9"/>
    </w:pPr>
    <w:rPr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59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90E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D59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90E"/>
    <w:rPr>
      <w:kern w:val="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EB33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eameuskadi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FA82-DFB2-4945-86D3-865FFAA4B59F}"/>
      </w:docPartPr>
      <w:docPartBody>
        <w:p w:rsidR="00B27D67" w:rsidRDefault="00B27D67">
          <w:r w:rsidRPr="00B23DC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67"/>
    <w:rsid w:val="00A21D98"/>
    <w:rsid w:val="00B2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7D6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382667-4f9f-421e-8151-fb62fdb30a4a">
      <Terms xmlns="http://schemas.microsoft.com/office/infopath/2007/PartnerControls"/>
    </lcf76f155ced4ddcb4097134ff3c332f>
    <TaxCatchAll xmlns="e15ad3c7-4607-4ca7-ac0a-c80afff424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AC7A3269A034EAA573F16DAF924E1" ma:contentTypeVersion="18" ma:contentTypeDescription="Crear nuevo documento." ma:contentTypeScope="" ma:versionID="89ce932ef35b92a74e503066e649f87b">
  <xsd:schema xmlns:xsd="http://www.w3.org/2001/XMLSchema" xmlns:xs="http://www.w3.org/2001/XMLSchema" xmlns:p="http://schemas.microsoft.com/office/2006/metadata/properties" xmlns:ns2="5c382667-4f9f-421e-8151-fb62fdb30a4a" xmlns:ns3="e15ad3c7-4607-4ca7-ac0a-c80afff42452" targetNamespace="http://schemas.microsoft.com/office/2006/metadata/properties" ma:root="true" ma:fieldsID="3e25fbc7e1d0eab0ee049f8e34cdb7ba" ns2:_="" ns3:_="">
    <xsd:import namespace="5c382667-4f9f-421e-8151-fb62fdb30a4a"/>
    <xsd:import namespace="e15ad3c7-4607-4ca7-ac0a-c80afff42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82667-4f9f-421e-8151-fb62fdb30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d3c7-4607-4ca7-ac0a-c80afff4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b7354e-cef3-44ba-b906-d1d2ba899e68}" ma:internalName="TaxCatchAll" ma:showField="CatchAllData" ma:web="e15ad3c7-4607-4ca7-ac0a-c80afff42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E2BCD-A981-4C04-9B26-F134320063C1}">
  <ds:schemaRefs>
    <ds:schemaRef ds:uri="http://schemas.microsoft.com/office/2006/metadata/properties"/>
    <ds:schemaRef ds:uri="http://schemas.microsoft.com/office/infopath/2007/PartnerControls"/>
    <ds:schemaRef ds:uri="5c382667-4f9f-421e-8151-fb62fdb30a4a"/>
    <ds:schemaRef ds:uri="e15ad3c7-4607-4ca7-ac0a-c80afff42452"/>
  </ds:schemaRefs>
</ds:datastoreItem>
</file>

<file path=customXml/itemProps2.xml><?xml version="1.0" encoding="utf-8"?>
<ds:datastoreItem xmlns:ds="http://schemas.openxmlformats.org/officeDocument/2006/customXml" ds:itemID="{01E3434E-62EA-4EAC-82AC-256C66B5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EAE45-ACB9-4C32-B866-0C432335A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82667-4f9f-421e-8151-fb62fdb30a4a"/>
    <ds:schemaRef ds:uri="e15ad3c7-4607-4ca7-ac0a-c80afff42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 Uribe</dc:creator>
  <cp:keywords/>
  <dc:description/>
  <cp:lastModifiedBy>Beatriz Rodriguez</cp:lastModifiedBy>
  <cp:revision>20</cp:revision>
  <dcterms:created xsi:type="dcterms:W3CDTF">2024-02-27T20:43:00Z</dcterms:created>
  <dcterms:modified xsi:type="dcterms:W3CDTF">2024-03-11T13:55:00Z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0x010100F07AC7A3269A034EAA573F16DAF924E1</vt:lpwstr>
  </property>
  <property fmtid="{D5CDD505-2E9C-101B-9397-08002B2CF9AE}" pid="3" name="MediaServiceImageTags">
    <vt:lpwstr/>
  </property>
</Properties>
</file>